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1D226" w14:textId="77777777" w:rsidR="00D97B8C" w:rsidRPr="00B314FA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Morals</w:t>
      </w:r>
      <w:r w:rsidRPr="00B314FA">
        <w:rPr>
          <w:b/>
          <w:bCs/>
          <w:sz w:val="28"/>
          <w:szCs w:val="28"/>
        </w:rPr>
        <w:t xml:space="preserve"> and Manners</w:t>
      </w:r>
    </w:p>
    <w:p w14:paraId="2607E352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Competing in doing what is better and more enduring; working to get rid of disagreeable habits and manners</w:t>
      </w:r>
    </w:p>
    <w:p w14:paraId="17A884FA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Taking care of the sincerity of intention when working hard to acquire knowledge, and when doing good deeds; striving to distinguish oneself, and to compete in doing what is worth doing, and realizing what is good for oneself and others</w:t>
      </w:r>
    </w:p>
    <w:p w14:paraId="690047E1" w14:textId="77777777" w:rsidR="00D97B8C" w:rsidRPr="00A24A6C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r w:rsidRPr="00A24A6C">
        <w:rPr>
          <w:b/>
          <w:bCs/>
          <w:sz w:val="28"/>
          <w:szCs w:val="28"/>
        </w:rPr>
        <w:t>Psychological Skills and Resilience</w:t>
      </w:r>
    </w:p>
    <w:p w14:paraId="4AD27E25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Acquiring the skills of self-care, the skill of dealing with hardships, and the development of psychological resilience - aiming to have a more balanced and robust psychological structure</w:t>
      </w:r>
    </w:p>
    <w:p w14:paraId="083E3181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Learning the principles of psychology, with a stress on emotional growth and the skill of emotional intelligence</w:t>
      </w:r>
    </w:p>
    <w:p w14:paraId="51A5701B" w14:textId="77777777" w:rsidR="00D97B8C" w:rsidRPr="00A24A6C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r w:rsidRPr="00A24A6C">
        <w:rPr>
          <w:b/>
          <w:bCs/>
          <w:sz w:val="28"/>
          <w:szCs w:val="28"/>
        </w:rPr>
        <w:t>Building Self-Confidence and Efficiency</w:t>
      </w:r>
    </w:p>
    <w:p w14:paraId="52CA97E5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 xml:space="preserve">- Developing the individual's character, his/her confidence, freedom and creativity; enhancing the faculties of independence, self-efficacy, conscience, and the awakening of accountability; the enhancement of the individual's set-up: in body, mind, emotion, and conscience. </w:t>
      </w:r>
    </w:p>
    <w:p w14:paraId="41320F19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Assisting students to realize self-discovery, to discover their potentials; and to review the intellectual incentives that they bear.</w:t>
      </w:r>
    </w:p>
    <w:p w14:paraId="3BCF3DED" w14:textId="77777777" w:rsidR="00D97B8C" w:rsidRPr="00C62C5C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r w:rsidRPr="00C62C5C">
        <w:rPr>
          <w:b/>
          <w:bCs/>
          <w:sz w:val="28"/>
          <w:szCs w:val="28"/>
        </w:rPr>
        <w:t>The Enhancement of Thinking</w:t>
      </w:r>
      <w:r>
        <w:rPr>
          <w:b/>
          <w:bCs/>
          <w:sz w:val="28"/>
          <w:szCs w:val="28"/>
        </w:rPr>
        <w:t xml:space="preserve"> Skills</w:t>
      </w:r>
    </w:p>
    <w:p w14:paraId="1887824B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Working to develop the scientific approach; to ingrain the principles of relativity (proportionality), causality and critical thinking; ridding the generation of traditionalism, the idolization of persons; and all-or-nothing thinking</w:t>
      </w:r>
    </w:p>
    <w:p w14:paraId="219E3EE1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Providing the student with the skills of critical thinking, intellectual flexibility; and continuous learning</w:t>
      </w:r>
    </w:p>
    <w:p w14:paraId="4EDF0A17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Enhancing respect for learning; developing observation of the link between causes and effects; the scientific reasoning, and how to review scientific evidence.</w:t>
      </w:r>
    </w:p>
    <w:p w14:paraId="5D92F1B7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</w:p>
    <w:p w14:paraId="694FDFC1" w14:textId="77777777" w:rsidR="00D97B8C" w:rsidRPr="007E4D1F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r w:rsidRPr="007E4D1F">
        <w:rPr>
          <w:b/>
          <w:bCs/>
          <w:sz w:val="28"/>
          <w:szCs w:val="28"/>
        </w:rPr>
        <w:lastRenderedPageBreak/>
        <w:t>Enhancing the Family</w:t>
      </w:r>
    </w:p>
    <w:p w14:paraId="3847ECFE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Empowering the family as an integrated and cooperative unit, in order to be an efficient unit aiming to achieve good objectives</w:t>
      </w:r>
    </w:p>
    <w:p w14:paraId="3A5BAC1B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Developing communication within the family; improving the ability of solving family problems, in healthy ways, and getting over difficult crises</w:t>
      </w:r>
    </w:p>
    <w:p w14:paraId="69E66DDC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Making sure the members of family are keen to fulfill their responsibilities; their support of each other, and doing their best to disseminate knowledge and scientific consciousness among all of them</w:t>
      </w:r>
    </w:p>
    <w:p w14:paraId="617E3263" w14:textId="77777777" w:rsidR="00D97B8C" w:rsidRPr="00DB1DD4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r w:rsidRPr="00DB1DD4">
        <w:rPr>
          <w:b/>
          <w:bCs/>
          <w:sz w:val="28"/>
          <w:szCs w:val="28"/>
        </w:rPr>
        <w:t xml:space="preserve">Social Responsibility </w:t>
      </w:r>
    </w:p>
    <w:p w14:paraId="415FE4E5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Developing a consciousness of the effect of narrow-mindedness and disregarding the common good when taking decisions and adopting attitudes</w:t>
      </w:r>
    </w:p>
    <w:p w14:paraId="141DCAA3" w14:textId="4A0436DF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 xml:space="preserve">- Raising the individuals' awareness of the effect of the individual's and group's behaviors on the general good of society </w:t>
      </w:r>
    </w:p>
    <w:p w14:paraId="55F3847D" w14:textId="77777777" w:rsidR="00D97B8C" w:rsidRPr="00064CE4" w:rsidRDefault="00D97B8C" w:rsidP="00D97B8C">
      <w:pPr>
        <w:spacing w:line="360" w:lineRule="auto"/>
        <w:ind w:firstLine="288"/>
        <w:rPr>
          <w:b/>
          <w:bCs/>
          <w:sz w:val="28"/>
          <w:szCs w:val="28"/>
        </w:rPr>
      </w:pPr>
      <w:r w:rsidRPr="00064CE4">
        <w:rPr>
          <w:b/>
          <w:bCs/>
          <w:sz w:val="28"/>
          <w:szCs w:val="28"/>
        </w:rPr>
        <w:t>Citizenship</w:t>
      </w:r>
    </w:p>
    <w:p w14:paraId="7A2E8EDE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Introducing the youth to the principles of identity, belongingness, and citizenship</w:t>
      </w:r>
    </w:p>
    <w:p w14:paraId="672BC438" w14:textId="60F362E0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Being aware of the resisting subjugation - the principle of No obedience in Doing the Wrong thing</w:t>
      </w:r>
    </w:p>
    <w:p w14:paraId="15139600" w14:textId="7777777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Adopting the concept of the Prophet's Tradition: "You are shepherds, each one of you; and each is responsible for their flock'</w:t>
      </w:r>
    </w:p>
    <w:p w14:paraId="2B6E48EE" w14:textId="286B84A0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The perfection of the mechanism of: democracy' at all social levels</w:t>
      </w:r>
    </w:p>
    <w:p w14:paraId="40F09E83" w14:textId="3EC7F0F7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 xml:space="preserve"> - Laying the foundation of supporting truth, justice, and their representatives of whatever creed; resisting injustice of whatever source; preserving rights and enhancing duties.</w:t>
      </w:r>
    </w:p>
    <w:p w14:paraId="4DD79273" w14:textId="1DE11F3C" w:rsidR="00D97B8C" w:rsidRPr="00492EBD" w:rsidRDefault="00D97B8C" w:rsidP="00D97B8C">
      <w:pPr>
        <w:spacing w:line="360" w:lineRule="auto"/>
        <w:rPr>
          <w:b/>
          <w:bCs/>
          <w:sz w:val="28"/>
          <w:szCs w:val="28"/>
        </w:rPr>
      </w:pPr>
      <w:r w:rsidRPr="00492EBD">
        <w:rPr>
          <w:b/>
          <w:bCs/>
          <w:sz w:val="28"/>
          <w:szCs w:val="28"/>
        </w:rPr>
        <w:t>Citizen of the World</w:t>
      </w:r>
    </w:p>
    <w:p w14:paraId="621A1BCB" w14:textId="6694C0EE" w:rsidR="00D97B8C" w:rsidRDefault="00D97B8C" w:rsidP="00D97B8C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>- Enhancing of the spirit of belonging</w:t>
      </w:r>
    </w:p>
    <w:p w14:paraId="1EA928AB" w14:textId="74E54612" w:rsidR="00D97B8C" w:rsidRDefault="00D97B8C" w:rsidP="00F6155B">
      <w:pPr>
        <w:spacing w:line="360" w:lineRule="auto"/>
        <w:ind w:firstLine="288"/>
        <w:rPr>
          <w:sz w:val="28"/>
          <w:szCs w:val="28"/>
        </w:rPr>
      </w:pPr>
      <w:r>
        <w:rPr>
          <w:sz w:val="28"/>
          <w:szCs w:val="28"/>
        </w:rPr>
        <w:t xml:space="preserve">- Perceiving the reality of being witnesses of the world, </w:t>
      </w:r>
      <w:r w:rsidR="00F6155B">
        <w:rPr>
          <w:sz w:val="28"/>
          <w:szCs w:val="28"/>
        </w:rPr>
        <w:t xml:space="preserve">responsibility for the environment and all inhabitants </w:t>
      </w:r>
    </w:p>
    <w:p w14:paraId="6FFA39C2" w14:textId="22B73526" w:rsidR="00274BED" w:rsidRDefault="00D97B8C" w:rsidP="001815B5">
      <w:pPr>
        <w:spacing w:line="360" w:lineRule="auto"/>
        <w:ind w:firstLine="288"/>
      </w:pPr>
      <w:r>
        <w:rPr>
          <w:sz w:val="28"/>
          <w:szCs w:val="28"/>
        </w:rPr>
        <w:t>- Getting over sectarianism and nepotism; establishing the culture of merit</w:t>
      </w:r>
      <w:r w:rsidR="00F6155B">
        <w:rPr>
          <w:sz w:val="28"/>
          <w:szCs w:val="28"/>
        </w:rPr>
        <w:t>-</w:t>
      </w:r>
      <w:r>
        <w:rPr>
          <w:sz w:val="28"/>
          <w:szCs w:val="28"/>
        </w:rPr>
        <w:t xml:space="preserve">based selection </w:t>
      </w:r>
      <w:bookmarkEnd w:id="0"/>
    </w:p>
    <w:sectPr w:rsidR="00274BED" w:rsidSect="001815B5">
      <w:pgSz w:w="11900" w:h="16840"/>
      <w:pgMar w:top="568" w:right="701" w:bottom="426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8C"/>
    <w:rsid w:val="00002B83"/>
    <w:rsid w:val="001815B5"/>
    <w:rsid w:val="002A00DB"/>
    <w:rsid w:val="00512A11"/>
    <w:rsid w:val="00620E2E"/>
    <w:rsid w:val="007E679A"/>
    <w:rsid w:val="009D7D2C"/>
    <w:rsid w:val="00A62754"/>
    <w:rsid w:val="00AA4EDF"/>
    <w:rsid w:val="00AC35F7"/>
    <w:rsid w:val="00B54229"/>
    <w:rsid w:val="00B64755"/>
    <w:rsid w:val="00BD3D37"/>
    <w:rsid w:val="00BF2B73"/>
    <w:rsid w:val="00CB7890"/>
    <w:rsid w:val="00D61B54"/>
    <w:rsid w:val="00D933FD"/>
    <w:rsid w:val="00D97B8C"/>
    <w:rsid w:val="00E7785A"/>
    <w:rsid w:val="00F57087"/>
    <w:rsid w:val="00F6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7BCE3"/>
  <w14:defaultImageDpi w14:val="32767"/>
  <w15:chartTrackingRefBased/>
  <w15:docId w15:val="{13DD25B6-7975-FF43-8EDF-A99E5E43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B8C"/>
    <w:pPr>
      <w:spacing w:after="160" w:line="259" w:lineRule="auto"/>
    </w:pPr>
    <w:rPr>
      <w:rFonts w:ascii="Times New Roman" w:hAnsi="Times New Roman" w:cs="Traditional Arabic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5B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2782</Characters>
  <Application>Microsoft Office Word</Application>
  <DocSecurity>0</DocSecurity>
  <Lines>47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Redwan El-khayat</dc:creator>
  <cp:keywords/>
  <dc:description/>
  <cp:lastModifiedBy>Fitrah Sips</cp:lastModifiedBy>
  <cp:revision>2</cp:revision>
  <cp:lastPrinted>2020-02-08T20:20:00Z</cp:lastPrinted>
  <dcterms:created xsi:type="dcterms:W3CDTF">2020-02-08T20:27:00Z</dcterms:created>
  <dcterms:modified xsi:type="dcterms:W3CDTF">2020-02-08T20:27:00Z</dcterms:modified>
</cp:coreProperties>
</file>